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4D9" w:rsidRDefault="00143867">
      <w:pPr>
        <w:pStyle w:val="BodyA"/>
        <w:spacing w:line="360" w:lineRule="auto"/>
        <w:rPr>
          <w:b/>
          <w:bCs/>
        </w:rPr>
      </w:pPr>
      <w:r>
        <w:rPr>
          <w:b/>
          <w:bCs/>
        </w:rPr>
        <w:t>REEL LEWES: STORIES ABOUT THE BIG SCREEN</w:t>
      </w:r>
    </w:p>
    <w:p w:rsidR="00C474D9" w:rsidRDefault="00E60921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Ruth Thomson</w:t>
      </w:r>
    </w:p>
    <w:p w:rsidR="00E60921" w:rsidRDefault="00E60921">
      <w:pPr>
        <w:pStyle w:val="Body"/>
        <w:rPr>
          <w:rFonts w:ascii="Calibri" w:eastAsia="Calibri" w:hAnsi="Calibri" w:cs="Calibri"/>
          <w:sz w:val="22"/>
          <w:szCs w:val="22"/>
        </w:rPr>
      </w:pPr>
    </w:p>
    <w:p w:rsidR="00C474D9" w:rsidRDefault="00143867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  <w:lang w:val="en-US"/>
        </w:rPr>
        <w:t>Inspired by the development of Lewes’ new three-screen community cinema, Depot, 45 years after the closure of the last one, Reel Lewes, a group of local film-makers and researchers, has been investigating previous cinemas in the town.</w:t>
      </w:r>
    </w:p>
    <w:p w:rsidR="00C474D9" w:rsidRDefault="00C474D9">
      <w:pPr>
        <w:pStyle w:val="Body"/>
        <w:rPr>
          <w:rFonts w:ascii="Calibri" w:eastAsia="Calibri" w:hAnsi="Calibri" w:cs="Calibri"/>
          <w:sz w:val="22"/>
          <w:szCs w:val="22"/>
        </w:rPr>
      </w:pPr>
    </w:p>
    <w:p w:rsidR="00C474D9" w:rsidRDefault="00143867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  <w:lang w:val="en-US"/>
        </w:rPr>
        <w:t>In particular, many Lewesians affectionately remember two long-gone picture houses: the De Luxe and the Odeon. The older one, which opened on School Hill in 1913, was the poky de Luxe, better known as the ‘bug-hutch’</w:t>
      </w:r>
      <w:r>
        <w:rPr>
          <w:rFonts w:ascii="Calibri" w:hAnsi="Calibri"/>
          <w:sz w:val="22"/>
          <w:szCs w:val="22"/>
        </w:rPr>
        <w:t xml:space="preserve">. </w:t>
      </w:r>
    </w:p>
    <w:p w:rsidR="00C474D9" w:rsidRDefault="00143867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  <w:lang w:val="de-DE"/>
        </w:rPr>
        <w:t xml:space="preserve">   </w:t>
      </w:r>
    </w:p>
    <w:p w:rsidR="00C474D9" w:rsidRDefault="00143867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  <w:lang w:val="en-US"/>
        </w:rPr>
        <w:t>“</w:t>
      </w:r>
      <w:r>
        <w:rPr>
          <w:rFonts w:ascii="Calibri" w:hAnsi="Calibri"/>
          <w:i/>
          <w:iCs/>
          <w:sz w:val="22"/>
          <w:szCs w:val="22"/>
          <w:lang w:val="en-US"/>
        </w:rPr>
        <w:t>It was very tatty and old fashioned. If you sat in the front row, you had to lean your neck backwards to look at the screen.</w:t>
      </w:r>
      <w:r>
        <w:rPr>
          <w:rFonts w:ascii="Calibri" w:hAnsi="Calibri"/>
          <w:sz w:val="22"/>
          <w:szCs w:val="22"/>
          <w:lang w:val="en-US"/>
        </w:rPr>
        <w:t>” (Maureen Burrow)</w:t>
      </w:r>
    </w:p>
    <w:p w:rsidR="00C474D9" w:rsidRDefault="00C474D9">
      <w:pPr>
        <w:pStyle w:val="Body"/>
        <w:rPr>
          <w:rFonts w:ascii="Calibri" w:eastAsia="Calibri" w:hAnsi="Calibri" w:cs="Calibri"/>
          <w:sz w:val="22"/>
          <w:szCs w:val="22"/>
        </w:rPr>
      </w:pPr>
    </w:p>
    <w:p w:rsidR="00C474D9" w:rsidRDefault="00143867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  <w:lang w:val="en-US"/>
        </w:rPr>
        <w:t>Cinema de Luxe was run by Reggie (Fatty) Briggs, the larger-than-life manager, assisted by a fierce usherette, who patrolled the aisles for miscreants and sprayed the cinema with a flit-gun. Mr Briggs generously offered free film shows to schoolchildren on special occasions; made his own movies of public events in Lewes, then showed them in the cinema; and treated the racing fraternity to private screenings of the Grand National before the advent of TV.</w:t>
      </w:r>
    </w:p>
    <w:p w:rsidR="00C474D9" w:rsidRDefault="00C474D9">
      <w:pPr>
        <w:pStyle w:val="Body"/>
        <w:rPr>
          <w:rFonts w:ascii="Calibri" w:eastAsia="Calibri" w:hAnsi="Calibri" w:cs="Calibri"/>
          <w:sz w:val="22"/>
          <w:szCs w:val="22"/>
        </w:rPr>
      </w:pPr>
    </w:p>
    <w:p w:rsidR="00C474D9" w:rsidRDefault="00143867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  <w:lang w:val="en-US"/>
        </w:rPr>
        <w:t>By comparison, the Odeon in Cliffe High Street, which opened in 1934, was a ‘dream-palace’, decorated in Art Deco style, with a smart cafe-restaurant. By far the biggest building in Lewes, it held almost 1,000 people and ran a very popular Saturday morning Children’</w:t>
      </w:r>
      <w:r>
        <w:rPr>
          <w:rFonts w:ascii="Calibri" w:hAnsi="Calibri"/>
          <w:sz w:val="22"/>
          <w:szCs w:val="22"/>
          <w:lang w:val="it-IT"/>
        </w:rPr>
        <w:t xml:space="preserve">s Cinema Club. </w:t>
      </w:r>
    </w:p>
    <w:p w:rsidR="00C474D9" w:rsidRDefault="00C474D9">
      <w:pPr>
        <w:pStyle w:val="Body"/>
        <w:rPr>
          <w:rFonts w:ascii="Calibri" w:eastAsia="Calibri" w:hAnsi="Calibri" w:cs="Calibri"/>
          <w:sz w:val="22"/>
          <w:szCs w:val="22"/>
        </w:rPr>
      </w:pPr>
    </w:p>
    <w:p w:rsidR="00C474D9" w:rsidRDefault="00143867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  <w:lang w:val="en-US"/>
        </w:rPr>
        <w:t>“</w:t>
      </w:r>
      <w:r>
        <w:rPr>
          <w:rFonts w:ascii="Calibri" w:hAnsi="Calibri"/>
          <w:i/>
          <w:iCs/>
          <w:sz w:val="22"/>
          <w:szCs w:val="22"/>
          <w:lang w:val="en-US"/>
        </w:rPr>
        <w:t>The whole noise level was shocking…When the lights went down, the children suddenly got quiet, because you knew you were in for something exciting on the screen</w:t>
      </w:r>
      <w:r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  <w:lang w:val="en-US"/>
        </w:rPr>
        <w:t>” (Susan Trigwell)</w:t>
      </w:r>
    </w:p>
    <w:p w:rsidR="00C474D9" w:rsidRDefault="00C474D9">
      <w:pPr>
        <w:pStyle w:val="Body"/>
        <w:rPr>
          <w:rFonts w:ascii="Calibri" w:eastAsia="Calibri" w:hAnsi="Calibri" w:cs="Calibri"/>
          <w:sz w:val="22"/>
          <w:szCs w:val="22"/>
        </w:rPr>
      </w:pPr>
    </w:p>
    <w:p w:rsidR="00C474D9" w:rsidRDefault="00143867">
      <w:pPr>
        <w:pStyle w:val="Body"/>
        <w:rPr>
          <w:rStyle w:val="Hyperlink0"/>
        </w:rPr>
      </w:pPr>
      <w:r>
        <w:rPr>
          <w:rFonts w:ascii="Calibri" w:hAnsi="Calibri"/>
          <w:sz w:val="22"/>
          <w:szCs w:val="22"/>
          <w:lang w:val="en-US"/>
        </w:rPr>
        <w:t xml:space="preserve">Reel Lewes has compiled people’s cinema-going memories into a film, </w:t>
      </w:r>
      <w:r>
        <w:rPr>
          <w:rFonts w:ascii="Calibri" w:hAnsi="Calibri"/>
          <w:i/>
          <w:iCs/>
          <w:sz w:val="22"/>
          <w:szCs w:val="22"/>
          <w:lang w:val="en-US"/>
        </w:rPr>
        <w:t>Big Screen Memories</w:t>
      </w:r>
      <w:r>
        <w:rPr>
          <w:rFonts w:ascii="Calibri" w:hAnsi="Calibri"/>
          <w:sz w:val="22"/>
          <w:szCs w:val="22"/>
          <w:lang w:val="en-US"/>
        </w:rPr>
        <w:t xml:space="preserve">, to be shown at Depot, 27 May to 30 June. There is also a book, </w:t>
      </w:r>
      <w:r>
        <w:rPr>
          <w:rFonts w:ascii="Calibri" w:hAnsi="Calibri"/>
          <w:i/>
          <w:iCs/>
          <w:sz w:val="22"/>
          <w:szCs w:val="22"/>
          <w:lang w:val="en-US"/>
        </w:rPr>
        <w:t>Screen Stories – Lewes goes to the pictures</w:t>
      </w:r>
      <w:r>
        <w:rPr>
          <w:rFonts w:ascii="Calibri" w:hAnsi="Calibri"/>
          <w:sz w:val="22"/>
          <w:szCs w:val="22"/>
          <w:lang w:val="en-US"/>
        </w:rPr>
        <w:t xml:space="preserve">, published by the Lewes History Group and available from 27 May. The book will be sold at Depot, at Lewes History Group meetings and via </w:t>
      </w:r>
      <w:hyperlink r:id="rId7" w:history="1">
        <w:r>
          <w:rPr>
            <w:rStyle w:val="Hyperlink0"/>
            <w:rFonts w:eastAsia="Arial Unicode MS" w:cs="Arial Unicode MS"/>
            <w:lang w:val="en-US"/>
          </w:rPr>
          <w:t>leweshistory.org.uk/screen-stories/</w:t>
        </w:r>
      </w:hyperlink>
      <w:r>
        <w:rPr>
          <w:rStyle w:val="Hyperlink0"/>
          <w:rFonts w:eastAsia="Arial Unicode MS" w:cs="Arial Unicode MS"/>
        </w:rPr>
        <w:t>.</w:t>
      </w:r>
    </w:p>
    <w:p w:rsidR="00C474D9" w:rsidRDefault="00C474D9">
      <w:pPr>
        <w:pStyle w:val="Body"/>
        <w:rPr>
          <w:rFonts w:ascii="Calibri" w:eastAsia="Calibri" w:hAnsi="Calibri" w:cs="Calibri"/>
          <w:sz w:val="22"/>
          <w:szCs w:val="22"/>
        </w:rPr>
      </w:pPr>
    </w:p>
    <w:p w:rsidR="00C474D9" w:rsidRDefault="00143867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  <w:lang w:val="en-US"/>
        </w:rPr>
        <w:t>More information about Depot</w:t>
      </w:r>
      <w:r w:rsidR="00E60921">
        <w:rPr>
          <w:rFonts w:ascii="Calibri" w:hAnsi="Calibri"/>
          <w:sz w:val="22"/>
          <w:szCs w:val="22"/>
          <w:lang w:val="en-US"/>
        </w:rPr>
        <w:t>,</w:t>
      </w:r>
      <w:r>
        <w:rPr>
          <w:rFonts w:ascii="Calibri" w:hAnsi="Calibri"/>
          <w:sz w:val="22"/>
          <w:szCs w:val="22"/>
          <w:lang w:val="en-US"/>
        </w:rPr>
        <w:t xml:space="preserve"> which opens on May 27th, can be found on its website </w:t>
      </w:r>
      <w:hyperlink r:id="rId8" w:history="1">
        <w:r>
          <w:rPr>
            <w:rStyle w:val="Hyperlink0"/>
            <w:rFonts w:eastAsia="Arial Unicode MS" w:cs="Arial Unicode MS"/>
          </w:rPr>
          <w:t>www.lewesdepot.com</w:t>
        </w:r>
      </w:hyperlink>
      <w:r>
        <w:rPr>
          <w:rFonts w:ascii="Calibri" w:hAnsi="Calibri"/>
          <w:sz w:val="22"/>
          <w:szCs w:val="22"/>
        </w:rPr>
        <w:t>.</w:t>
      </w:r>
    </w:p>
    <w:p w:rsidR="00C474D9" w:rsidRDefault="00C474D9">
      <w:pPr>
        <w:pStyle w:val="Body"/>
        <w:rPr>
          <w:rFonts w:ascii="Calibri" w:eastAsia="Calibri" w:hAnsi="Calibri" w:cs="Calibri"/>
          <w:sz w:val="22"/>
          <w:szCs w:val="22"/>
        </w:rPr>
      </w:pPr>
    </w:p>
    <w:p w:rsidR="00DC2578" w:rsidRPr="00DC2578" w:rsidRDefault="00DC2578">
      <w:pPr>
        <w:pStyle w:val="Body"/>
        <w:rPr>
          <w:rFonts w:ascii="Calibri" w:eastAsia="Calibri" w:hAnsi="Calibri" w:cs="Calibri"/>
          <w:i/>
          <w:sz w:val="22"/>
          <w:szCs w:val="22"/>
        </w:rPr>
      </w:pPr>
      <w:r w:rsidRPr="00DC2578">
        <w:rPr>
          <w:rFonts w:ascii="Calibri" w:eastAsia="Calibri" w:hAnsi="Calibri" w:cs="Calibri"/>
          <w:i/>
          <w:sz w:val="22"/>
          <w:szCs w:val="22"/>
        </w:rPr>
        <w:t>Article in Lewes News, No. 226, May 2017</w:t>
      </w:r>
      <w:bookmarkStart w:id="0" w:name="_GoBack"/>
      <w:bookmarkEnd w:id="0"/>
    </w:p>
    <w:sectPr w:rsidR="00DC2578" w:rsidRPr="00DC2578">
      <w:headerReference w:type="default" r:id="rId9"/>
      <w:footerReference w:type="default" r:id="rId10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971" w:rsidRDefault="00F64971">
      <w:r>
        <w:separator/>
      </w:r>
    </w:p>
  </w:endnote>
  <w:endnote w:type="continuationSeparator" w:id="0">
    <w:p w:rsidR="00F64971" w:rsidRDefault="00F64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74D9" w:rsidRDefault="00C474D9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971" w:rsidRDefault="00F64971">
      <w:r>
        <w:separator/>
      </w:r>
    </w:p>
  </w:footnote>
  <w:footnote w:type="continuationSeparator" w:id="0">
    <w:p w:rsidR="00F64971" w:rsidRDefault="00F649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74D9" w:rsidRDefault="00C474D9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474D9"/>
    <w:rsid w:val="000F6310"/>
    <w:rsid w:val="00143867"/>
    <w:rsid w:val="00941C39"/>
    <w:rsid w:val="00C22844"/>
    <w:rsid w:val="00C474D9"/>
    <w:rsid w:val="00DB362C"/>
    <w:rsid w:val="00DC2578"/>
    <w:rsid w:val="00E60921"/>
    <w:rsid w:val="00F6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  <w:lang w:val="en-US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rFonts w:ascii="Calibri" w:eastAsia="Calibri" w:hAnsi="Calibri" w:cs="Calibri"/>
      <w:color w:val="000000"/>
      <w:sz w:val="22"/>
      <w:szCs w:val="22"/>
      <w:u w:val="single"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  <w:lang w:val="en-US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rFonts w:ascii="Calibri" w:eastAsia="Calibri" w:hAnsi="Calibri" w:cs="Calibri"/>
      <w:color w:val="000000"/>
      <w:sz w:val="22"/>
      <w:szCs w:val="22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wesdepot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eweshistory.org.uk/screen-stories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Lee</dc:creator>
  <cp:lastModifiedBy>Barbara</cp:lastModifiedBy>
  <cp:revision>4</cp:revision>
  <dcterms:created xsi:type="dcterms:W3CDTF">2017-05-21T16:02:00Z</dcterms:created>
  <dcterms:modified xsi:type="dcterms:W3CDTF">2017-05-21T16:03:00Z</dcterms:modified>
</cp:coreProperties>
</file>